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A0" w:rsidRDefault="000D0AA0" w:rsidP="000D0AA0">
      <w:pPr>
        <w:pStyle w:val="a3"/>
        <w:jc w:val="center"/>
      </w:pPr>
      <w:r>
        <w:rPr>
          <w:b/>
          <w:bCs/>
          <w:sz w:val="140"/>
          <w:szCs w:val="140"/>
        </w:rPr>
        <w:t xml:space="preserve">Картотека дидактических игр </w:t>
      </w:r>
      <w:proofErr w:type="gramStart"/>
      <w:r>
        <w:rPr>
          <w:b/>
          <w:bCs/>
          <w:sz w:val="140"/>
          <w:szCs w:val="140"/>
        </w:rPr>
        <w:t>о</w:t>
      </w:r>
      <w:proofErr w:type="gramEnd"/>
      <w:r>
        <w:rPr>
          <w:b/>
          <w:bCs/>
          <w:sz w:val="140"/>
          <w:szCs w:val="140"/>
        </w:rPr>
        <w:t xml:space="preserve"> овощах и фруктах</w:t>
      </w: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Pr="000D0AA0" w:rsidRDefault="000D0AA0" w:rsidP="000D0AA0">
      <w:pPr>
        <w:pStyle w:val="a3"/>
        <w:rPr>
          <w:sz w:val="44"/>
          <w:szCs w:val="44"/>
        </w:rPr>
      </w:pPr>
      <w:r w:rsidRPr="000D0AA0">
        <w:rPr>
          <w:b/>
          <w:bCs/>
          <w:sz w:val="44"/>
          <w:szCs w:val="44"/>
        </w:rPr>
        <w:lastRenderedPageBreak/>
        <w:t>«Вершки и корешки»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Закрепить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Игровые правила. Искать свой вершок или корешок можно только по сигналу. С одним и тем же игроком вставать в пару все время нельзя, надо искать и другую пару.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 xml:space="preserve">Игровые действия. Поиск пары; составление целого растения. 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Ход игры.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 xml:space="preserve">Вариант 1. 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После уборки урожая на своем огороде взрослый собирает детей, показывая им, какой хороший урожай они вырастили, хвалит их за полезный труд. Затем уточняет знания детей о том, что у одних растений бывают съедобные корни - корешки, у других плоды - вершки, а у некоторых растений съедобны и вершки и корешки. Взрослый объясняет правила игры: - Сегодня мы поиграем в игру, которая так и называется "Вершки и корешки". У нас на столе лежат вершки и корешки растений - овощей. Мы сейчас разделимся на две группы: одна группа будет называться вершки, а другая - корешки. (Дети делятся на две группы.) Здесь на столе лежат овощи; дети первой группы берут себе в руку по вершку, а дети второй - по корешку. Все взяли? А теперь по сигналу (хлопку в ладоши) вы все разбежитесь по участку и побегаете врассыпную. Когда услышите сигнал "Раз, два, три - свою пару найди!", быстро найдите себе пару: к своему вершку - корешок. Игра повторяется, но уже искать надо другой вершок (или корешок). Нельзя все время становиться в пару с одним и тем же игроком. Вариант 2. Вершки (или корешки) стоят на месте. По площадке бегает только одна подгруппа ребят. Взрослый дает сигнал: "Корешки, найдите свои вершки!". Дети должны стать так, чтобы ботва и корень составили одно целое.</w:t>
      </w: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Pr="000D0AA0" w:rsidRDefault="000D0AA0" w:rsidP="000D0AA0">
      <w:pPr>
        <w:pStyle w:val="a3"/>
        <w:shd w:val="clear" w:color="auto" w:fill="FFFFFF"/>
        <w:rPr>
          <w:sz w:val="44"/>
          <w:szCs w:val="44"/>
        </w:rPr>
      </w:pPr>
      <w:r w:rsidRPr="000D0AA0">
        <w:rPr>
          <w:rFonts w:ascii="Arial" w:hAnsi="Arial" w:cs="Arial"/>
          <w:i/>
          <w:iCs/>
          <w:color w:val="111111"/>
          <w:sz w:val="44"/>
          <w:szCs w:val="44"/>
        </w:rPr>
        <w:lastRenderedPageBreak/>
        <w:t>«</w:t>
      </w:r>
      <w:r w:rsidRPr="000D0AA0">
        <w:rPr>
          <w:rFonts w:ascii="Arial" w:hAnsi="Arial" w:cs="Arial"/>
          <w:b/>
          <w:bCs/>
          <w:i/>
          <w:iCs/>
          <w:color w:val="111111"/>
          <w:sz w:val="44"/>
          <w:szCs w:val="44"/>
        </w:rPr>
        <w:t>Овощи и Фрукты</w:t>
      </w:r>
      <w:r w:rsidRPr="000D0AA0">
        <w:rPr>
          <w:rFonts w:ascii="Arial" w:hAnsi="Arial" w:cs="Arial"/>
          <w:i/>
          <w:iCs/>
          <w:color w:val="111111"/>
          <w:sz w:val="44"/>
          <w:szCs w:val="44"/>
        </w:rPr>
        <w:t>»</w:t>
      </w:r>
    </w:p>
    <w:p w:rsidR="000D0AA0" w:rsidRDefault="000D0AA0" w:rsidP="000D0AA0">
      <w:pPr>
        <w:pStyle w:val="a3"/>
        <w:shd w:val="clear" w:color="auto" w:fill="FFFFFF"/>
      </w:pPr>
      <w:r>
        <w:rPr>
          <w:rFonts w:ascii="Arial" w:hAnsi="Arial" w:cs="Arial"/>
          <w:color w:val="111111"/>
          <w:sz w:val="26"/>
          <w:szCs w:val="26"/>
          <w:u w:val="single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сформировать у детей представление об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овощах и фруктах</w:t>
      </w:r>
      <w:r>
        <w:rPr>
          <w:rFonts w:ascii="Arial" w:hAnsi="Arial" w:cs="Arial"/>
          <w:color w:val="111111"/>
          <w:sz w:val="26"/>
          <w:szCs w:val="26"/>
        </w:rPr>
        <w:t>. Формировать представление о том, где они растут. Научить различать их. Закрепить названия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овощей и фруктов</w:t>
      </w:r>
      <w:r>
        <w:rPr>
          <w:rFonts w:ascii="Arial" w:hAnsi="Arial" w:cs="Arial"/>
          <w:color w:val="111111"/>
          <w:sz w:val="26"/>
          <w:szCs w:val="26"/>
        </w:rPr>
        <w:t xml:space="preserve">. Обогащать и развивать словарный запас. Учить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правильно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называть названия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фруктов и овощей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D0AA0" w:rsidRDefault="000D0AA0" w:rsidP="000D0AA0">
      <w:pPr>
        <w:pStyle w:val="a3"/>
        <w:shd w:val="clear" w:color="auto" w:fill="FFFFFF"/>
      </w:pPr>
      <w:r>
        <w:rPr>
          <w:rFonts w:ascii="Arial" w:hAnsi="Arial" w:cs="Arial"/>
          <w:color w:val="111111"/>
          <w:sz w:val="26"/>
          <w:szCs w:val="26"/>
          <w:u w:val="single"/>
        </w:rPr>
        <w:t>Оборудование</w:t>
      </w:r>
      <w:r>
        <w:rPr>
          <w:rFonts w:ascii="Arial" w:hAnsi="Arial" w:cs="Arial"/>
          <w:color w:val="111111"/>
          <w:sz w:val="26"/>
          <w:szCs w:val="26"/>
        </w:rPr>
        <w:t>: макет дерева и грядки, фигурки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овощей и фруктов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Ход игры:</w:t>
      </w:r>
    </w:p>
    <w:p w:rsidR="000D0AA0" w:rsidRDefault="000D0AA0" w:rsidP="000D0AA0">
      <w:pPr>
        <w:pStyle w:val="a3"/>
        <w:shd w:val="clear" w:color="auto" w:fill="FFFFFF"/>
      </w:pPr>
      <w:r>
        <w:rPr>
          <w:rFonts w:ascii="Arial" w:hAnsi="Arial" w:cs="Arial"/>
          <w:color w:val="111111"/>
          <w:sz w:val="26"/>
          <w:szCs w:val="26"/>
        </w:rPr>
        <w:t>Воспитатель выкладывает перед ребёнком макет дерева и размещает на нём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фрукты и овощи</w:t>
      </w:r>
      <w:r>
        <w:rPr>
          <w:rFonts w:ascii="Arial" w:hAnsi="Arial" w:cs="Arial"/>
          <w:color w:val="111111"/>
          <w:sz w:val="26"/>
          <w:szCs w:val="26"/>
        </w:rPr>
        <w:t xml:space="preserve">. Ребёнок должен назвать расположенные на дереве плоды. Затем должен ответить на вопрос воспитателя, какие из них растут на деревьях, а какие нет. Также можно спросить ребёнка, а где, по его мнению, растут остальные плоды. Ребёнок отвечает. Ребенок сам должен правильно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определить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где растет тот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фрукт или овощ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 и прикрепить его по месту произрастания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кроне дерева или на грядке)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Pr="000D0AA0" w:rsidRDefault="000D0AA0" w:rsidP="000D0AA0">
      <w:pPr>
        <w:pStyle w:val="a3"/>
        <w:rPr>
          <w:sz w:val="44"/>
          <w:szCs w:val="44"/>
        </w:rPr>
      </w:pPr>
      <w:r w:rsidRPr="000D0AA0">
        <w:rPr>
          <w:b/>
          <w:bCs/>
          <w:sz w:val="44"/>
          <w:szCs w:val="44"/>
        </w:rPr>
        <w:lastRenderedPageBreak/>
        <w:t xml:space="preserve">» «Кто скорее соберет 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Цель -</w:t>
      </w:r>
      <w:r>
        <w:rPr>
          <w:sz w:val="27"/>
          <w:szCs w:val="27"/>
        </w:rPr>
        <w:t xml:space="preserve"> 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Игровое правило</w:t>
      </w:r>
      <w:r>
        <w:rPr>
          <w:sz w:val="27"/>
          <w:szCs w:val="27"/>
        </w:rPr>
        <w:t>. Собирать овощи и фрукты только в соответствии с пометкой значком на корзине (на одной приклеена картинка «яблоко», на другой «огурец»). Выигрывает та команда, которая быстрее соберет все предметы в корзину и при этом не ошибется.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Игровые действия.</w:t>
      </w:r>
      <w:r>
        <w:rPr>
          <w:sz w:val="27"/>
          <w:szCs w:val="27"/>
        </w:rPr>
        <w:t xml:space="preserve"> Поиск предметов, соревнование команд. 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 xml:space="preserve">Ход игры. 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 xml:space="preserve">Обращаясь к детям, воспитатель напоминает о том, что они уже знают многие овощи и фрукты. «А сейчас будем </w:t>
      </w:r>
      <w:proofErr w:type="gramStart"/>
      <w:r>
        <w:rPr>
          <w:sz w:val="27"/>
          <w:szCs w:val="27"/>
        </w:rPr>
        <w:t>соревноваться</w:t>
      </w:r>
      <w:proofErr w:type="gramEnd"/>
      <w:r>
        <w:rPr>
          <w:sz w:val="27"/>
          <w:szCs w:val="27"/>
        </w:rPr>
        <w:t xml:space="preserve"> чья бригада скорее соберет урожай. </w:t>
      </w:r>
      <w:proofErr w:type="gramStart"/>
      <w:r>
        <w:rPr>
          <w:sz w:val="27"/>
          <w:szCs w:val="27"/>
        </w:rPr>
        <w:t>Вот в эту корзинку (указывает на картинку «яблоко» или модель «Сад») надо собрать фрукты, а в эту (где нарисован «огурец» - модель «Огород») овощи.</w:t>
      </w:r>
      <w:proofErr w:type="gramEnd"/>
      <w:r>
        <w:rPr>
          <w:sz w:val="27"/>
          <w:szCs w:val="27"/>
        </w:rPr>
        <w:t xml:space="preserve"> Кто считает, что они собрали всё, поднимает вот так корзинку. Все мы потом проверим, не забыли ли они </w:t>
      </w:r>
      <w:proofErr w:type="spellStart"/>
      <w:r>
        <w:rPr>
          <w:sz w:val="27"/>
          <w:szCs w:val="27"/>
        </w:rPr>
        <w:t>чтонибудь</w:t>
      </w:r>
      <w:proofErr w:type="spellEnd"/>
      <w:r>
        <w:rPr>
          <w:sz w:val="27"/>
          <w:szCs w:val="27"/>
        </w:rPr>
        <w:t xml:space="preserve"> в саду или на огороде». Овощи и фрукты воспитатель вместе с детьми раскладывает на полу (или на участке). Выбираются две бригады: овощеводов и садоводов (по два-три человека). По сигналу воспитателя (хлопок) дети собирают овощи и фрукты в соответствующие корзинки. Та бригада, которая первой поднимет корзинку, выигрывает (надо проверить, не ошиблись ли </w:t>
      </w:r>
      <w:proofErr w:type="gramStart"/>
      <w:r>
        <w:rPr>
          <w:sz w:val="27"/>
          <w:szCs w:val="27"/>
        </w:rPr>
        <w:t>играющие</w:t>
      </w:r>
      <w:proofErr w:type="gramEnd"/>
      <w:r>
        <w:rPr>
          <w:sz w:val="27"/>
          <w:szCs w:val="27"/>
        </w:rPr>
        <w:t>, не попал ли в корзинку не тот овощ или фрукт). После этого объявляется команда-победительница. Игра продолжается с другими командами.</w:t>
      </w: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Pr="000D0AA0" w:rsidRDefault="000D0AA0" w:rsidP="000D0AA0">
      <w:pPr>
        <w:pStyle w:val="a3"/>
        <w:rPr>
          <w:sz w:val="44"/>
          <w:szCs w:val="44"/>
        </w:rPr>
      </w:pPr>
      <w:r w:rsidRPr="000D0AA0">
        <w:rPr>
          <w:b/>
          <w:bCs/>
          <w:sz w:val="44"/>
          <w:szCs w:val="44"/>
        </w:rPr>
        <w:lastRenderedPageBreak/>
        <w:t>«Опиши, а я отгадаю»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классифицировать овощи и фрукты по их признакам.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Задание:</w:t>
      </w:r>
      <w:r>
        <w:rPr>
          <w:sz w:val="27"/>
          <w:szCs w:val="27"/>
        </w:rPr>
        <w:t> выделить и назвать характерные признаки предмета в ответ на вопросы воспитателя.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Игровое действие:</w:t>
      </w:r>
      <w:r>
        <w:rPr>
          <w:sz w:val="27"/>
          <w:szCs w:val="27"/>
        </w:rPr>
        <w:t> загадывание воспитателю загадок.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Игровые правила:</w:t>
      </w:r>
      <w:r>
        <w:rPr>
          <w:sz w:val="27"/>
          <w:szCs w:val="27"/>
        </w:rPr>
        <w:t> нельзя называть то, что описывают. Отвечать на вопросы воспитателя следует четко и определенно.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Материал:</w:t>
      </w:r>
      <w:r>
        <w:rPr>
          <w:sz w:val="27"/>
          <w:szCs w:val="27"/>
        </w:rPr>
        <w:t> Овощи и фрукты раскладывают на столе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тул воспитателя ставят. чтобы растения ему не были видны.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Ход: 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 xml:space="preserve">«Из овощей, что лежат на столе, выберите один. Я буду спрашивать, какой он, а вы отвечайте. Только не говорите его название. Я попробую отгадать по вашим ответам». </w:t>
      </w: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Pr="000D0AA0" w:rsidRDefault="000D0AA0" w:rsidP="000D0AA0">
      <w:pPr>
        <w:pStyle w:val="a3"/>
        <w:rPr>
          <w:sz w:val="44"/>
          <w:szCs w:val="44"/>
        </w:rPr>
      </w:pPr>
      <w:r w:rsidRPr="000D0AA0">
        <w:rPr>
          <w:b/>
          <w:bCs/>
          <w:sz w:val="44"/>
          <w:szCs w:val="44"/>
        </w:rPr>
        <w:lastRenderedPageBreak/>
        <w:t>Чьи семена?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Дидактическая задача</w:t>
      </w:r>
      <w:r>
        <w:rPr>
          <w:sz w:val="27"/>
          <w:szCs w:val="27"/>
        </w:rPr>
        <w:t>: Упражнять детей в дифференциации овощей, фруктов и их семян. Развивать произвольную память, сосредоточенность, наблюдательность.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Игровые правила:</w:t>
      </w:r>
      <w:r>
        <w:rPr>
          <w:sz w:val="27"/>
          <w:szCs w:val="27"/>
        </w:rPr>
        <w:t> Выкладывать семена на соответствующие карточки с изображением фруктов и овощей.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Игровое действие:</w:t>
      </w:r>
      <w:r>
        <w:rPr>
          <w:sz w:val="27"/>
          <w:szCs w:val="27"/>
        </w:rPr>
        <w:t xml:space="preserve"> Дети берут понравившиеся семена, называют их и кладут на карточку соответствующего фрукта или овоща.</w:t>
      </w:r>
    </w:p>
    <w:p w:rsidR="000D0AA0" w:rsidRDefault="000D0AA0" w:rsidP="000D0AA0">
      <w:pPr>
        <w:pStyle w:val="a3"/>
      </w:pPr>
      <w:proofErr w:type="gramStart"/>
      <w:r>
        <w:rPr>
          <w:b/>
          <w:bCs/>
          <w:sz w:val="27"/>
          <w:szCs w:val="27"/>
        </w:rPr>
        <w:t>Дидактический материал:</w:t>
      </w:r>
      <w:r>
        <w:rPr>
          <w:sz w:val="27"/>
          <w:szCs w:val="27"/>
        </w:rPr>
        <w:t xml:space="preserve"> тарелочки с семенами: тыквы, гороха, семечек, помидора, сливы, вишни, арбуза и т.д.</w:t>
      </w:r>
      <w:proofErr w:type="gramEnd"/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Ход игры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Детям раздают тарелочки с семенами. Они должны разложить семена на карточки с соответствующим овощем: кабачок, арбуз, горох, помидор, огурец и т.д.</w:t>
      </w: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Pr="000D0AA0" w:rsidRDefault="000D0AA0" w:rsidP="000D0AA0">
      <w:pPr>
        <w:pStyle w:val="a3"/>
        <w:spacing w:after="240" w:afterAutospacing="0"/>
        <w:rPr>
          <w:sz w:val="44"/>
          <w:szCs w:val="44"/>
        </w:rPr>
      </w:pPr>
    </w:p>
    <w:p w:rsidR="000D0AA0" w:rsidRPr="000D0AA0" w:rsidRDefault="000D0AA0" w:rsidP="000D0AA0">
      <w:pPr>
        <w:pStyle w:val="a3"/>
        <w:rPr>
          <w:sz w:val="44"/>
          <w:szCs w:val="44"/>
        </w:rPr>
      </w:pPr>
      <w:r w:rsidRPr="000D0AA0">
        <w:rPr>
          <w:b/>
          <w:bCs/>
          <w:sz w:val="44"/>
          <w:szCs w:val="44"/>
        </w:rPr>
        <w:lastRenderedPageBreak/>
        <w:t>«Где растет?»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 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Правила игры:</w:t>
      </w:r>
      <w:r>
        <w:rPr>
          <w:sz w:val="27"/>
          <w:szCs w:val="27"/>
        </w:rPr>
        <w:t> разобрать  овощи и фрукты, и разложить одни в огород другие в сад (имитация – картинки сада и огорода). Выигрывает та команда, которая быстро разберет все предметы по местам.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Ход игры: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 xml:space="preserve">Среди детей делятся на две команды-бригады: овощеводы и садоводы. Овощи и фрукты (можно муляжи) раскладываются на столе. По сигналу воспитателя дети разбирают овощи и фрукты к соответствующим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картинкам. Та бригада, которая первой закончила работу, выигрывает. Дети не участвующие в бригадах проверяют правильность отбора.</w:t>
      </w:r>
    </w:p>
    <w:p w:rsidR="000D0AA0" w:rsidRDefault="000D0AA0" w:rsidP="000D0AA0">
      <w:pPr>
        <w:pStyle w:val="a3"/>
        <w:rPr>
          <w:sz w:val="27"/>
          <w:szCs w:val="27"/>
        </w:rPr>
      </w:pPr>
      <w:r>
        <w:rPr>
          <w:sz w:val="27"/>
          <w:szCs w:val="27"/>
        </w:rPr>
        <w:t>После этого объявляется команда–победительница. Игра продолжается с другими командами.</w:t>
      </w: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  <w:rPr>
          <w:sz w:val="27"/>
          <w:szCs w:val="27"/>
        </w:rPr>
      </w:pPr>
    </w:p>
    <w:p w:rsidR="000D0AA0" w:rsidRDefault="000D0AA0" w:rsidP="000D0AA0">
      <w:pPr>
        <w:pStyle w:val="a3"/>
      </w:pPr>
    </w:p>
    <w:p w:rsidR="000D0AA0" w:rsidRDefault="000D0AA0" w:rsidP="000D0AA0">
      <w:pPr>
        <w:pStyle w:val="a3"/>
        <w:spacing w:after="240" w:afterAutospacing="0"/>
      </w:pPr>
    </w:p>
    <w:p w:rsidR="000D0AA0" w:rsidRDefault="000D0AA0" w:rsidP="000D0AA0">
      <w:pPr>
        <w:pStyle w:val="a3"/>
        <w:spacing w:after="240" w:afterAutospacing="0"/>
      </w:pPr>
    </w:p>
    <w:p w:rsidR="000D0AA0" w:rsidRPr="000D0AA0" w:rsidRDefault="000D0AA0" w:rsidP="000D0AA0">
      <w:pPr>
        <w:pStyle w:val="a3"/>
        <w:rPr>
          <w:sz w:val="44"/>
          <w:szCs w:val="44"/>
        </w:rPr>
      </w:pPr>
      <w:r w:rsidRPr="000D0AA0">
        <w:rPr>
          <w:b/>
          <w:bCs/>
          <w:sz w:val="44"/>
          <w:szCs w:val="44"/>
        </w:rPr>
        <w:lastRenderedPageBreak/>
        <w:t>«Овощехранилище»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Развивать и закреплять знания детей о внешних признаках и особенностях овощей и фруктов, их внешних признака для хранения и заготовок, способах их заготовления.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Материал:</w:t>
      </w:r>
      <w:r>
        <w:rPr>
          <w:sz w:val="27"/>
          <w:szCs w:val="27"/>
        </w:rPr>
        <w:t> Плоскостное изображение банки для засолки и компотов, бочки для закваски, ящики для хранения, морозильная камера. Наборы маленьких карточек с овощами, фруктами и ягодами.  </w:t>
      </w:r>
    </w:p>
    <w:p w:rsidR="000D0AA0" w:rsidRDefault="000D0AA0" w:rsidP="000D0AA0">
      <w:pPr>
        <w:pStyle w:val="a3"/>
      </w:pPr>
      <w:r>
        <w:rPr>
          <w:b/>
          <w:bCs/>
          <w:sz w:val="27"/>
          <w:szCs w:val="27"/>
        </w:rPr>
        <w:t>Ход игры: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У каждого ребенка набор маленьких карточек с овощами, фруктами и ягодами. Детей разделить на команды (в зависимости от количества детей). Каждая команда делает свои «заготовки», из своих овощей, фруктов и ягод.</w:t>
      </w:r>
    </w:p>
    <w:p w:rsidR="000D0AA0" w:rsidRDefault="000D0AA0" w:rsidP="000D0AA0">
      <w:pPr>
        <w:pStyle w:val="a3"/>
      </w:pPr>
      <w:r>
        <w:rPr>
          <w:sz w:val="27"/>
          <w:szCs w:val="27"/>
        </w:rPr>
        <w:t>Или из общего количества маленьких карточек команды (солит, квасит, складывают для хранения) выбирают, для каких заготовок нужны те или иные овощи, фрукты и ягоды</w:t>
      </w:r>
    </w:p>
    <w:p w:rsidR="000D0AA0" w:rsidRDefault="000D0AA0" w:rsidP="000D0AA0">
      <w:pPr>
        <w:pStyle w:val="a3"/>
      </w:pPr>
    </w:p>
    <w:p w:rsidR="005E141A" w:rsidRDefault="005E141A"/>
    <w:sectPr w:rsidR="005E141A" w:rsidSect="005E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A0"/>
    <w:rsid w:val="000D0AA0"/>
    <w:rsid w:val="005E141A"/>
    <w:rsid w:val="00B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1017</Words>
  <Characters>5800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2021-02-01T14:28:00Z</dcterms:created>
  <dcterms:modified xsi:type="dcterms:W3CDTF">2021-02-01T14:31:00Z</dcterms:modified>
</cp:coreProperties>
</file>